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927735"/>
        <w:docPartObj>
          <w:docPartGallery w:val="Cover Pages"/>
          <w:docPartUnique/>
        </w:docPartObj>
      </w:sdtPr>
      <w:sdtEndPr>
        <w:rPr>
          <w:color w:val="EBDDC3" w:themeColor="background2"/>
        </w:rPr>
      </w:sdtEndPr>
      <w:sdtContent>
        <w:tbl>
          <w:tblPr>
            <w:tblStyle w:val="TableGrid"/>
            <w:tblW w:w="5000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4034"/>
            <w:gridCol w:w="9876"/>
          </w:tblGrid>
          <w:tr w:rsidR="0052169A" w:rsidTr="006D1A18">
            <w:trPr>
              <w:trHeight w:val="3164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2169A" w:rsidRDefault="0052169A">
                <w:pPr>
                  <w:pStyle w:val="NoSpacing"/>
                </w:pPr>
              </w:p>
            </w:tc>
            <w:tc>
              <w:tcPr>
                <w:tcW w:w="35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52169A" w:rsidRDefault="00565283" w:rsidP="00D505E8">
                <w:pPr>
                  <w:pStyle w:val="NoSpacing"/>
                  <w:rPr>
                    <w:rFonts w:asciiTheme="majorHAnsi" w:hAnsiTheme="majorHAnsi"/>
                    <w:color w:val="775F55" w:themeColor="text2"/>
                    <w:sz w:val="120"/>
                    <w:szCs w:val="120"/>
                  </w:rPr>
                </w:pPr>
                <w:sdt>
                  <w:sdtPr>
                    <w:rPr>
                      <w:rFonts w:asciiTheme="majorHAnsi" w:hAnsiTheme="majorHAnsi"/>
                      <w:caps/>
                      <w:color w:val="775F55" w:themeColor="text2"/>
                      <w:sz w:val="110"/>
                      <w:szCs w:val="110"/>
                    </w:rPr>
                    <w:alias w:val="Title"/>
                    <w:id w:val="541102321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C73FB1">
                      <w:rPr>
                        <w:rFonts w:asciiTheme="majorHAnsi" w:hAnsiTheme="majorHAnsi"/>
                        <w:caps/>
                        <w:color w:val="775F55" w:themeColor="text2"/>
                        <w:sz w:val="110"/>
                        <w:szCs w:val="110"/>
                      </w:rPr>
                      <w:t>Test Cases</w:t>
                    </w:r>
                  </w:sdtContent>
                </w:sdt>
              </w:p>
            </w:tc>
          </w:tr>
          <w:tr w:rsidR="0052169A" w:rsidTr="006D1A18">
            <w:trPr>
              <w:trHeight w:val="36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2169A" w:rsidRDefault="0052169A">
                <w:pPr>
                  <w:pStyle w:val="NoSpacing"/>
                  <w:rPr>
                    <w:color w:val="EBDDC3" w:themeColor="background2"/>
                  </w:rPr>
                </w:pPr>
              </w:p>
            </w:tc>
            <w:tc>
              <w:tcPr>
                <w:tcW w:w="35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52169A" w:rsidRDefault="0052169A"/>
            </w:tc>
          </w:tr>
          <w:tr w:rsidR="0052169A" w:rsidTr="006D1A18">
            <w:trPr>
              <w:trHeight w:val="69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</w:tcBorders>
                <w:shd w:val="clear" w:color="auto" w:fill="DD8047" w:themeFill="accent2"/>
                <w:vAlign w:val="center"/>
              </w:tcPr>
              <w:p w:rsidR="0052169A" w:rsidRDefault="00565283" w:rsidP="00380C26">
                <w:pPr>
                  <w:pStyle w:val="NoSpacing"/>
                  <w:jc w:val="center"/>
                  <w:rPr>
                    <w:color w:val="FFFFFF" w:themeColor="background1"/>
                    <w:sz w:val="32"/>
                    <w:szCs w:val="32"/>
                  </w:rPr>
                </w:pPr>
                <w:sdt>
                  <w:sdtPr>
                    <w:rPr>
                      <w:color w:val="FFFFFF" w:themeColor="background1"/>
                      <w:sz w:val="32"/>
                      <w:szCs w:val="32"/>
                    </w:rPr>
                    <w:alias w:val="Date"/>
                    <w:id w:val="541102334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80C26">
                      <w:rPr>
                        <w:color w:val="FFFFFF" w:themeColor="background1"/>
                        <w:sz w:val="32"/>
                        <w:szCs w:val="32"/>
                      </w:rPr>
                      <w:t>Generated $Today</w:t>
                    </w:r>
                  </w:sdtContent>
                </w:sdt>
              </w:p>
            </w:tc>
            <w:tc>
              <w:tcPr>
                <w:tcW w:w="3550" w:type="pct"/>
                <w:tcBorders>
                  <w:top w:val="nil"/>
                  <w:bottom w:val="nil"/>
                  <w:right w:val="nil"/>
                </w:tcBorders>
                <w:shd w:val="clear" w:color="auto" w:fill="94B6D2" w:themeFill="accent1"/>
                <w:tcMar>
                  <w:left w:w="216" w:type="dxa"/>
                </w:tcMar>
                <w:vAlign w:val="center"/>
              </w:tcPr>
              <w:p w:rsidR="0052169A" w:rsidRDefault="00565283" w:rsidP="006D5EA4">
                <w:pPr>
                  <w:pStyle w:val="NoSpacing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Subtitle"/>
                    <w:id w:val="54110232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6D5EA4">
                      <w:rPr>
                        <w:color w:val="FFFFFF" w:themeColor="background1"/>
                        <w:sz w:val="40"/>
                        <w:szCs w:val="40"/>
                      </w:rPr>
                      <w:t>$Name</w:t>
                    </w:r>
                  </w:sdtContent>
                </w:sdt>
              </w:p>
            </w:tc>
          </w:tr>
          <w:tr w:rsidR="0052169A" w:rsidTr="006D1A18">
            <w:trPr>
              <w:trHeight w:val="163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2169A" w:rsidRDefault="0052169A">
                <w:pPr>
                  <w:pStyle w:val="NoSpacing"/>
                  <w:rPr>
                    <w:color w:val="FFFFFF" w:themeColor="background1"/>
                    <w:sz w:val="36"/>
                    <w:szCs w:val="36"/>
                  </w:rPr>
                </w:pPr>
              </w:p>
            </w:tc>
            <w:tc>
              <w:tcPr>
                <w:tcW w:w="35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52169A" w:rsidRDefault="006D5EA4" w:rsidP="00EB71D5">
                <w:pPr>
                  <w:pStyle w:val="NoSpacing"/>
                </w:pPr>
                <w:r>
                  <w:t>$</w:t>
                </w:r>
                <w:r w:rsidRPr="00EB71D5">
                  <w:t>Description</w:t>
                </w:r>
              </w:p>
              <w:p w:rsidR="00040DD2" w:rsidRDefault="00040DD2" w:rsidP="00EB71D5">
                <w:pPr>
                  <w:pStyle w:val="NoSpacing"/>
                  <w:rPr>
                    <w:rStyle w:val="Emphasis"/>
                  </w:rPr>
                </w:pPr>
              </w:p>
              <w:p w:rsidR="00040DD2" w:rsidRDefault="00040DD2" w:rsidP="00EB71D5">
                <w:pPr>
                  <w:pStyle w:val="NoSpacing"/>
                  <w:rPr>
                    <w:rStyle w:val="Emphasis"/>
                  </w:rPr>
                </w:pPr>
                <w:r w:rsidRPr="00040DD2">
                  <w:rPr>
                    <w:rStyle w:val="Emphasis"/>
                  </w:rPr>
                  <w:t>Date Executed:</w:t>
                </w:r>
              </w:p>
              <w:p w:rsidR="00040DD2" w:rsidRPr="00040DD2" w:rsidRDefault="00040DD2" w:rsidP="00EB71D5">
                <w:pPr>
                  <w:pStyle w:val="NoSpacing"/>
                  <w:rPr>
                    <w:rStyle w:val="Emphasis"/>
                  </w:rPr>
                </w:pPr>
              </w:p>
              <w:p w:rsidR="00040DD2" w:rsidRDefault="00040DD2" w:rsidP="00EB71D5">
                <w:pPr>
                  <w:pStyle w:val="NoSpacing"/>
                  <w:rPr>
                    <w:rStyle w:val="Emphasis"/>
                  </w:rPr>
                </w:pPr>
                <w:r w:rsidRPr="00040DD2">
                  <w:rPr>
                    <w:rStyle w:val="Emphasis"/>
                  </w:rPr>
                  <w:t>Executed By:</w:t>
                </w:r>
              </w:p>
              <w:p w:rsidR="00040DD2" w:rsidRPr="00040DD2" w:rsidRDefault="00040DD2" w:rsidP="00EB71D5">
                <w:pPr>
                  <w:pStyle w:val="NoSpacing"/>
                  <w:rPr>
                    <w:rStyle w:val="Emphasis"/>
                  </w:rPr>
                </w:pPr>
              </w:p>
              <w:p w:rsidR="00040DD2" w:rsidRPr="00040DD2" w:rsidRDefault="00040DD2" w:rsidP="00EB71D5">
                <w:pPr>
                  <w:pStyle w:val="NoSpacing"/>
                  <w:rPr>
                    <w:rStyle w:val="Emphasis"/>
                  </w:rPr>
                </w:pPr>
                <w:r w:rsidRPr="00040DD2">
                  <w:rPr>
                    <w:rStyle w:val="Emphasis"/>
                  </w:rPr>
                  <w:t>Version/Build:</w:t>
                </w:r>
              </w:p>
              <w:p w:rsidR="0052169A" w:rsidRDefault="0052169A">
                <w:pPr>
                  <w:pStyle w:val="NoSpacing"/>
                  <w:rPr>
                    <w:rFonts w:asciiTheme="majorHAnsi" w:hAnsiTheme="majorHAnsi"/>
                    <w:i/>
                    <w:color w:val="775F55" w:themeColor="text2"/>
                    <w:sz w:val="26"/>
                    <w:szCs w:val="26"/>
                  </w:rPr>
                </w:pPr>
              </w:p>
            </w:tc>
          </w:tr>
        </w:tbl>
        <w:p w:rsidR="0079133C" w:rsidRDefault="00571675" w:rsidP="0079133C">
          <w:pPr>
            <w:spacing w:after="200" w:line="276" w:lineRule="auto"/>
            <w:rPr>
              <w:color w:val="EBDDC3" w:themeColor="background2"/>
            </w:rPr>
          </w:pPr>
          <w:r>
            <w:rPr>
              <w:color w:val="EBDDC3" w:themeColor="background2"/>
            </w:rPr>
            <w:br w:type="page"/>
          </w:r>
        </w:p>
      </w:sdtContent>
    </w:sdt>
    <w:p w:rsidR="00EB3392" w:rsidRDefault="00EB3392" w:rsidP="00EB3392">
      <w:r>
        <w:lastRenderedPageBreak/>
        <w:t>$</w:t>
      </w:r>
      <w:proofErr w:type="spellStart"/>
      <w:r w:rsidR="00C73FB1">
        <w:t>repeatUseCasesSortID</w:t>
      </w:r>
      <w:proofErr w:type="spellEnd"/>
      <w:r w:rsidR="003F276C">
        <w:t xml:space="preserve"> where </w:t>
      </w:r>
      <w:proofErr w:type="spellStart"/>
      <w:r w:rsidR="003F276C">
        <w:t>TestScenarios</w:t>
      </w:r>
      <w:proofErr w:type="spellEnd"/>
      <w:r w:rsidR="003F276C">
        <w:t xml:space="preserve"> Exist</w:t>
      </w:r>
    </w:p>
    <w:p w:rsidR="00C73FB1" w:rsidRDefault="00C73FB1" w:rsidP="00C73FB1">
      <w:pPr>
        <w:pStyle w:val="Heading1"/>
      </w:pPr>
      <w:r>
        <w:t>$ID - $Name</w:t>
      </w:r>
    </w:p>
    <w:p w:rsidR="00C73FB1" w:rsidRDefault="00C73FB1" w:rsidP="00EB3392">
      <w:r>
        <w:t>$Description</w:t>
      </w:r>
    </w:p>
    <w:p w:rsidR="005D69C8" w:rsidRDefault="005D69C8" w:rsidP="00EB339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0A0A17" w:rsidTr="000A0A17">
        <w:tc>
          <w:tcPr>
            <w:tcW w:w="6939" w:type="dxa"/>
          </w:tcPr>
          <w:p w:rsidR="000A0A17" w:rsidRPr="00724803" w:rsidRDefault="000A0A17" w:rsidP="00D42565">
            <w:pPr>
              <w:pStyle w:val="Heading4"/>
              <w:spacing w:before="0"/>
              <w:outlineLvl w:val="3"/>
              <w:rPr>
                <w:b/>
              </w:rPr>
            </w:pPr>
            <w:r w:rsidRPr="00724803">
              <w:rPr>
                <w:b/>
              </w:rPr>
              <w:t>Primary Actor</w:t>
            </w:r>
          </w:p>
          <w:p w:rsidR="000A0A17" w:rsidRDefault="000A0A17" w:rsidP="00D42565">
            <w:r>
              <w:t>$</w:t>
            </w:r>
            <w:proofErr w:type="spellStart"/>
            <w:r>
              <w:t>PrimaryActors</w:t>
            </w:r>
            <w:proofErr w:type="spellEnd"/>
          </w:p>
        </w:tc>
        <w:tc>
          <w:tcPr>
            <w:tcW w:w="6939" w:type="dxa"/>
          </w:tcPr>
          <w:p w:rsidR="000A0A17" w:rsidRPr="00724803" w:rsidRDefault="000A0A17" w:rsidP="00D42565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Configura</w:t>
            </w:r>
            <w:r w:rsidRPr="00724803">
              <w:rPr>
                <w:b/>
              </w:rPr>
              <w:t>tions</w:t>
            </w:r>
          </w:p>
          <w:p w:rsidR="000A0A17" w:rsidRDefault="000A0A17" w:rsidP="000A0A17">
            <w:r>
              <w:t>$</w:t>
            </w:r>
            <w:proofErr w:type="spellStart"/>
            <w:r>
              <w:t>TestingConfigurations</w:t>
            </w:r>
            <w:proofErr w:type="spellEnd"/>
          </w:p>
        </w:tc>
      </w:tr>
      <w:tr w:rsidR="000A0A17" w:rsidTr="000A0A17">
        <w:tc>
          <w:tcPr>
            <w:tcW w:w="6939" w:type="dxa"/>
          </w:tcPr>
          <w:p w:rsidR="000A0A17" w:rsidRPr="00724803" w:rsidRDefault="000A0A17" w:rsidP="00D42565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Preconditions</w:t>
            </w:r>
          </w:p>
          <w:p w:rsidR="000A0A17" w:rsidRDefault="000A0A17" w:rsidP="000A0A17">
            <w:pPr>
              <w:pStyle w:val="NoSpacing"/>
            </w:pPr>
            <w:r>
              <w:t>$</w:t>
            </w:r>
            <w:proofErr w:type="spellStart"/>
            <w:r>
              <w:t>PreConditions</w:t>
            </w:r>
            <w:proofErr w:type="spellEnd"/>
          </w:p>
        </w:tc>
        <w:tc>
          <w:tcPr>
            <w:tcW w:w="6939" w:type="dxa"/>
          </w:tcPr>
          <w:p w:rsidR="000A0A17" w:rsidRDefault="000A0A17" w:rsidP="000A0A17">
            <w:pPr>
              <w:pStyle w:val="Heading4"/>
              <w:spacing w:before="0"/>
              <w:outlineLvl w:val="3"/>
              <w:rPr>
                <w:b/>
              </w:rPr>
            </w:pPr>
            <w:r w:rsidRPr="00724803">
              <w:rPr>
                <w:b/>
              </w:rPr>
              <w:t>Success Guarantees</w:t>
            </w:r>
          </w:p>
          <w:p w:rsidR="000A0A17" w:rsidRPr="000A0A17" w:rsidRDefault="000A0A17" w:rsidP="000A0A17">
            <w:r>
              <w:t>$</w:t>
            </w:r>
            <w:proofErr w:type="spellStart"/>
            <w:r>
              <w:t>SuccessGuarantees</w:t>
            </w:r>
            <w:proofErr w:type="spellEnd"/>
          </w:p>
        </w:tc>
      </w:tr>
    </w:tbl>
    <w:p w:rsidR="00995E14" w:rsidRDefault="00995E14" w:rsidP="00995E14">
      <w:r>
        <w:t>$</w:t>
      </w:r>
      <w:proofErr w:type="spellStart"/>
      <w:r>
        <w:t>repeatTestScenarios</w:t>
      </w:r>
      <w:proofErr w:type="spellEnd"/>
    </w:p>
    <w:p w:rsidR="00C73FB1" w:rsidRDefault="00995E14" w:rsidP="008227EC">
      <w:pPr>
        <w:pStyle w:val="Heading2"/>
      </w:pPr>
      <w:r>
        <w:t>$Name</w:t>
      </w:r>
    </w:p>
    <w:p w:rsidR="00FC5475" w:rsidRDefault="007F76B6" w:rsidP="00FC5475">
      <w:r>
        <w:t xml:space="preserve">$if Description &lt;&gt; ‘’ or </w:t>
      </w:r>
      <w:proofErr w:type="spellStart"/>
      <w:r>
        <w:t>TestingSetup</w:t>
      </w:r>
      <w:proofErr w:type="spellEnd"/>
      <w:r>
        <w:t xml:space="preserve"> &lt;&gt; ‘’</w:t>
      </w:r>
    </w:p>
    <w:p w:rsidR="00E67516" w:rsidRPr="00E67516" w:rsidRDefault="00E67516" w:rsidP="00FC5475">
      <w:pPr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307462" w:rsidTr="00995E14">
        <w:tc>
          <w:tcPr>
            <w:tcW w:w="6939" w:type="dxa"/>
          </w:tcPr>
          <w:p w:rsidR="00307462" w:rsidRPr="00724803" w:rsidRDefault="00307462" w:rsidP="000C0B10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Description</w:t>
            </w:r>
          </w:p>
          <w:p w:rsidR="00207193" w:rsidRDefault="00307462" w:rsidP="00207193">
            <w:pPr>
              <w:spacing w:after="0"/>
            </w:pPr>
            <w:r>
              <w:t>$Description</w:t>
            </w:r>
          </w:p>
        </w:tc>
        <w:tc>
          <w:tcPr>
            <w:tcW w:w="6939" w:type="dxa"/>
          </w:tcPr>
          <w:p w:rsidR="00307462" w:rsidRPr="00724803" w:rsidRDefault="00995E14" w:rsidP="000C0B10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Setup</w:t>
            </w:r>
          </w:p>
          <w:p w:rsidR="00307462" w:rsidRDefault="00307462" w:rsidP="00995E14">
            <w:pPr>
              <w:spacing w:after="0"/>
            </w:pPr>
            <w:r>
              <w:t>$</w:t>
            </w:r>
            <w:proofErr w:type="spellStart"/>
            <w:r w:rsidR="00995E14">
              <w:t>TestingSetup</w:t>
            </w:r>
            <w:proofErr w:type="spellEnd"/>
          </w:p>
        </w:tc>
      </w:tr>
    </w:tbl>
    <w:p w:rsidR="007E13D0" w:rsidRDefault="00FC5475" w:rsidP="00C73FB1">
      <w:r>
        <w:t>$</w:t>
      </w:r>
      <w:proofErr w:type="spellStart"/>
      <w:r>
        <w:t>endif</w:t>
      </w:r>
      <w:proofErr w:type="spellEnd"/>
    </w:p>
    <w:p w:rsidR="00711B03" w:rsidRPr="00711B03" w:rsidRDefault="00711B03" w:rsidP="00C73FB1">
      <w:pPr>
        <w:rPr>
          <w:vanish/>
        </w:rPr>
      </w:pPr>
    </w:p>
    <w:tbl>
      <w:tblPr>
        <w:tblStyle w:val="ColorfulList-Accent1"/>
        <w:tblpPr w:leftFromText="180" w:rightFromText="180" w:vertAnchor="text" w:horzAnchor="margin" w:tblpY="188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860"/>
        <w:gridCol w:w="3870"/>
        <w:gridCol w:w="1278"/>
      </w:tblGrid>
      <w:tr w:rsidR="00F231A0" w:rsidTr="00451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F231A0" w:rsidRDefault="00F231A0" w:rsidP="00F231A0">
            <w:pPr>
              <w:pStyle w:val="NoSpacing"/>
            </w:pPr>
            <w:r>
              <w:t>$Name Test Scenario</w:t>
            </w:r>
          </w:p>
        </w:tc>
        <w:tc>
          <w:tcPr>
            <w:tcW w:w="4860" w:type="dxa"/>
          </w:tcPr>
          <w:p w:rsidR="00F231A0" w:rsidRDefault="00F231A0" w:rsidP="00F231A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Procedure/Inputs</w:t>
            </w:r>
          </w:p>
        </w:tc>
        <w:tc>
          <w:tcPr>
            <w:tcW w:w="3870" w:type="dxa"/>
          </w:tcPr>
          <w:p w:rsidR="00F231A0" w:rsidRDefault="00F231A0" w:rsidP="00F231A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Results</w:t>
            </w:r>
          </w:p>
        </w:tc>
        <w:tc>
          <w:tcPr>
            <w:tcW w:w="1278" w:type="dxa"/>
          </w:tcPr>
          <w:p w:rsidR="00F231A0" w:rsidRDefault="00F231A0" w:rsidP="00F231A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F231A0" w:rsidTr="004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F231A0" w:rsidRDefault="00F231A0" w:rsidP="00F231A0">
            <w:pPr>
              <w:pStyle w:val="NoSpacing"/>
            </w:pPr>
            <w:r>
              <w:t>$</w:t>
            </w:r>
            <w:proofErr w:type="spellStart"/>
            <w:r>
              <w:t>tableTestSteps</w:t>
            </w:r>
            <w:proofErr w:type="spellEnd"/>
            <w:r>
              <w:t xml:space="preserve"> $</w:t>
            </w:r>
            <w:proofErr w:type="spellStart"/>
            <w:r>
              <w:t>NumberedDescription</w:t>
            </w:r>
            <w:proofErr w:type="spellEnd"/>
          </w:p>
          <w:p w:rsidR="00C11442" w:rsidRPr="00C11442" w:rsidRDefault="00C11442" w:rsidP="00F231A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$</w:t>
            </w:r>
            <w:proofErr w:type="spellStart"/>
            <w:r>
              <w:rPr>
                <w:b w:val="0"/>
              </w:rPr>
              <w:t>listDiagrams</w:t>
            </w:r>
            <w:proofErr w:type="spellEnd"/>
            <w:r w:rsidR="00610AE1">
              <w:rPr>
                <w:b w:val="0"/>
              </w:rPr>
              <w:t xml:space="preserve"> $Picture</w:t>
            </w:r>
          </w:p>
        </w:tc>
        <w:tc>
          <w:tcPr>
            <w:tcW w:w="4860" w:type="dxa"/>
          </w:tcPr>
          <w:p w:rsidR="00F231A0" w:rsidRDefault="00F231A0" w:rsidP="00F231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TestingProcedure</w:t>
            </w:r>
            <w:proofErr w:type="spellEnd"/>
          </w:p>
          <w:p w:rsidR="00D002E3" w:rsidRDefault="00D002E3" w:rsidP="00F231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listProcedureDiagrams</w:t>
            </w:r>
            <w:proofErr w:type="spellEnd"/>
            <w:r>
              <w:t xml:space="preserve"> $Picture</w:t>
            </w:r>
          </w:p>
        </w:tc>
        <w:tc>
          <w:tcPr>
            <w:tcW w:w="3870" w:type="dxa"/>
          </w:tcPr>
          <w:p w:rsidR="00F231A0" w:rsidRDefault="00F231A0" w:rsidP="00F231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ExpectedResults</w:t>
            </w:r>
            <w:proofErr w:type="spellEnd"/>
          </w:p>
          <w:p w:rsidR="00D002E3" w:rsidRDefault="00D002E3" w:rsidP="00F231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listExpectedResultsDiagrams</w:t>
            </w:r>
            <w:proofErr w:type="spellEnd"/>
            <w:r>
              <w:t xml:space="preserve"> $Picture</w:t>
            </w:r>
          </w:p>
        </w:tc>
        <w:tc>
          <w:tcPr>
            <w:tcW w:w="1278" w:type="dxa"/>
          </w:tcPr>
          <w:p w:rsidR="00F231A0" w:rsidRDefault="00F231A0" w:rsidP="00F231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231A0" w:rsidRDefault="00F231A0" w:rsidP="00C73FB1"/>
    <w:p w:rsidR="00CC7ED5" w:rsidRDefault="00CC7ED5" w:rsidP="00CC7ED5">
      <w:r>
        <w:t>$</w:t>
      </w:r>
      <w:proofErr w:type="spellStart"/>
      <w:r>
        <w:t>repeatTestExtensionsNoSteps</w:t>
      </w:r>
      <w:proofErr w:type="spellEnd"/>
    </w:p>
    <w:tbl>
      <w:tblPr>
        <w:tblStyle w:val="Colorful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860"/>
        <w:gridCol w:w="3870"/>
        <w:gridCol w:w="1278"/>
      </w:tblGrid>
      <w:tr w:rsidR="00136CAF" w:rsidTr="00136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CC7ED5" w:rsidRDefault="00CC7ED5" w:rsidP="002F06BE">
            <w:pPr>
              <w:pStyle w:val="NoSpacing"/>
            </w:pPr>
            <w:r>
              <w:t>Extensions</w:t>
            </w:r>
          </w:p>
        </w:tc>
        <w:tc>
          <w:tcPr>
            <w:tcW w:w="4860" w:type="dxa"/>
          </w:tcPr>
          <w:p w:rsidR="00CC7ED5" w:rsidRDefault="00CC7ED5" w:rsidP="002F06B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Procedure/Inputs</w:t>
            </w:r>
          </w:p>
        </w:tc>
        <w:tc>
          <w:tcPr>
            <w:tcW w:w="3870" w:type="dxa"/>
          </w:tcPr>
          <w:p w:rsidR="00CC7ED5" w:rsidRDefault="00CC7ED5" w:rsidP="002F06B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Results</w:t>
            </w:r>
          </w:p>
        </w:tc>
        <w:tc>
          <w:tcPr>
            <w:tcW w:w="1278" w:type="dxa"/>
          </w:tcPr>
          <w:p w:rsidR="00CC7ED5" w:rsidRDefault="00CC7ED5" w:rsidP="002F06B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CC7ED5" w:rsidTr="00136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CC7ED5" w:rsidRDefault="00CC7ED5" w:rsidP="002F06BE">
            <w:pPr>
              <w:pStyle w:val="NoSpacing"/>
            </w:pPr>
            <w:r>
              <w:t>$</w:t>
            </w:r>
            <w:proofErr w:type="spellStart"/>
            <w:r>
              <w:t>NumberedDescription</w:t>
            </w:r>
            <w:proofErr w:type="spellEnd"/>
          </w:p>
        </w:tc>
        <w:tc>
          <w:tcPr>
            <w:tcW w:w="4860" w:type="dxa"/>
          </w:tcPr>
          <w:p w:rsidR="00CC7ED5" w:rsidRDefault="00CC7ED5" w:rsidP="002F06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TestingProcedure</w:t>
            </w:r>
            <w:proofErr w:type="spellEnd"/>
          </w:p>
        </w:tc>
        <w:tc>
          <w:tcPr>
            <w:tcW w:w="3870" w:type="dxa"/>
          </w:tcPr>
          <w:p w:rsidR="00CC7ED5" w:rsidRDefault="00CC7ED5" w:rsidP="002F06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proofErr w:type="spellStart"/>
            <w:r>
              <w:t>ExpectedResults</w:t>
            </w:r>
            <w:proofErr w:type="spellEnd"/>
          </w:p>
        </w:tc>
        <w:tc>
          <w:tcPr>
            <w:tcW w:w="1278" w:type="dxa"/>
          </w:tcPr>
          <w:p w:rsidR="00CC7ED5" w:rsidRDefault="00CC7ED5" w:rsidP="002F06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7ED5" w:rsidRPr="00065C8A" w:rsidTr="00136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CC7ED5" w:rsidRDefault="00CC7ED5" w:rsidP="002F06BE">
            <w:pPr>
              <w:pStyle w:val="NoSpacing"/>
              <w:ind w:left="720"/>
              <w:rPr>
                <w:b w:val="0"/>
                <w:bCs w:val="0"/>
                <w:color w:val="000000"/>
              </w:rPr>
            </w:pPr>
            <w:r w:rsidRPr="00065C8A">
              <w:rPr>
                <w:b w:val="0"/>
                <w:bCs w:val="0"/>
                <w:color w:val="000000"/>
              </w:rPr>
              <w:t>$</w:t>
            </w:r>
            <w:proofErr w:type="spellStart"/>
            <w:r w:rsidRPr="00065C8A">
              <w:rPr>
                <w:b w:val="0"/>
                <w:bCs w:val="0"/>
                <w:color w:val="000000"/>
              </w:rPr>
              <w:t>table</w:t>
            </w:r>
            <w:r w:rsidR="00D9469B">
              <w:rPr>
                <w:b w:val="0"/>
                <w:bCs w:val="0"/>
                <w:color w:val="000000"/>
              </w:rPr>
              <w:t>Test</w:t>
            </w:r>
            <w:r w:rsidRPr="00065C8A">
              <w:rPr>
                <w:b w:val="0"/>
                <w:bCs w:val="0"/>
                <w:color w:val="000000"/>
              </w:rPr>
              <w:t>Steps</w:t>
            </w:r>
            <w:proofErr w:type="spellEnd"/>
            <w:r w:rsidRPr="00065C8A">
              <w:rPr>
                <w:b w:val="0"/>
                <w:bCs w:val="0"/>
                <w:color w:val="000000"/>
              </w:rPr>
              <w:t xml:space="preserve"> $</w:t>
            </w:r>
            <w:proofErr w:type="spellStart"/>
            <w:r w:rsidRPr="00065C8A">
              <w:rPr>
                <w:b w:val="0"/>
                <w:bCs w:val="0"/>
                <w:color w:val="000000"/>
              </w:rPr>
              <w:t>NumberedDescription</w:t>
            </w:r>
            <w:proofErr w:type="spellEnd"/>
          </w:p>
          <w:p w:rsidR="00774E06" w:rsidRPr="00065C8A" w:rsidRDefault="00774E06" w:rsidP="00B753D1">
            <w:pPr>
              <w:pStyle w:val="NoSpacing"/>
              <w:rPr>
                <w:b w:val="0"/>
                <w:bCs w:val="0"/>
                <w:color w:val="000000"/>
              </w:rPr>
            </w:pPr>
            <w:r>
              <w:rPr>
                <w:b w:val="0"/>
              </w:rPr>
              <w:t>$</w:t>
            </w:r>
            <w:proofErr w:type="spellStart"/>
            <w:r>
              <w:rPr>
                <w:b w:val="0"/>
              </w:rPr>
              <w:t>listDiag</w:t>
            </w:r>
            <w:bookmarkStart w:id="0" w:name="_GoBack"/>
            <w:bookmarkEnd w:id="0"/>
            <w:r>
              <w:rPr>
                <w:b w:val="0"/>
              </w:rPr>
              <w:t>rams</w:t>
            </w:r>
            <w:proofErr w:type="spellEnd"/>
            <w:r>
              <w:rPr>
                <w:b w:val="0"/>
              </w:rPr>
              <w:t xml:space="preserve"> $Picture</w:t>
            </w:r>
          </w:p>
        </w:tc>
        <w:tc>
          <w:tcPr>
            <w:tcW w:w="4860" w:type="dxa"/>
          </w:tcPr>
          <w:p w:rsidR="00CC7ED5" w:rsidRDefault="00CC7ED5" w:rsidP="002F06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65C8A">
              <w:rPr>
                <w:color w:val="000000"/>
              </w:rPr>
              <w:t>$</w:t>
            </w:r>
            <w:proofErr w:type="spellStart"/>
            <w:r w:rsidRPr="00065C8A">
              <w:rPr>
                <w:color w:val="000000"/>
              </w:rPr>
              <w:t>TestingProcedure</w:t>
            </w:r>
            <w:proofErr w:type="spellEnd"/>
          </w:p>
          <w:p w:rsidR="00774E06" w:rsidRPr="00065C8A" w:rsidRDefault="00774E06" w:rsidP="002F06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$</w:t>
            </w:r>
            <w:proofErr w:type="spellStart"/>
            <w:r>
              <w:t>listProcedureDiagrams</w:t>
            </w:r>
            <w:proofErr w:type="spellEnd"/>
            <w:r>
              <w:t xml:space="preserve"> $Picture</w:t>
            </w:r>
          </w:p>
        </w:tc>
        <w:tc>
          <w:tcPr>
            <w:tcW w:w="3870" w:type="dxa"/>
          </w:tcPr>
          <w:p w:rsidR="00CC7ED5" w:rsidRDefault="00CC7ED5" w:rsidP="002F06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65C8A">
              <w:rPr>
                <w:color w:val="000000"/>
              </w:rPr>
              <w:t>$</w:t>
            </w:r>
            <w:proofErr w:type="spellStart"/>
            <w:r w:rsidRPr="00065C8A">
              <w:rPr>
                <w:color w:val="000000"/>
              </w:rPr>
              <w:t>ExpectedResults</w:t>
            </w:r>
            <w:proofErr w:type="spellEnd"/>
          </w:p>
          <w:p w:rsidR="00774E06" w:rsidRPr="00065C8A" w:rsidRDefault="00774E06" w:rsidP="002F06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$</w:t>
            </w:r>
            <w:proofErr w:type="spellStart"/>
            <w:r>
              <w:t>listExpectedResultsDiagrams</w:t>
            </w:r>
            <w:proofErr w:type="spellEnd"/>
            <w:r>
              <w:t xml:space="preserve"> $Picture</w:t>
            </w:r>
          </w:p>
        </w:tc>
        <w:tc>
          <w:tcPr>
            <w:tcW w:w="1278" w:type="dxa"/>
          </w:tcPr>
          <w:p w:rsidR="00CC7ED5" w:rsidRPr="00065C8A" w:rsidRDefault="00CC7ED5" w:rsidP="002F06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CC7ED5" w:rsidRPr="00577D76" w:rsidRDefault="00CC7ED5" w:rsidP="00CC7ED5">
      <w:pPr>
        <w:rPr>
          <w:vanish/>
        </w:rPr>
      </w:pPr>
    </w:p>
    <w:p w:rsidR="00CC7ED5" w:rsidRDefault="00CC7ED5" w:rsidP="00CC7ED5">
      <w:r>
        <w:t>$</w:t>
      </w:r>
      <w:proofErr w:type="spellStart"/>
      <w:r>
        <w:t>endrepeatTestExtensionsNoSteps</w:t>
      </w:r>
      <w:proofErr w:type="spellEnd"/>
    </w:p>
    <w:p w:rsidR="00C73FB1" w:rsidRPr="00577D76" w:rsidRDefault="00C73FB1" w:rsidP="00C73FB1">
      <w:pPr>
        <w:rPr>
          <w:vanish/>
        </w:rPr>
      </w:pPr>
    </w:p>
    <w:p w:rsidR="00617A1A" w:rsidRDefault="00141DBF" w:rsidP="00CD338F">
      <w:r>
        <w:t>$</w:t>
      </w:r>
      <w:proofErr w:type="spellStart"/>
      <w:r>
        <w:t>endrepeatTestScenarios</w:t>
      </w:r>
      <w:proofErr w:type="spellEnd"/>
    </w:p>
    <w:tbl>
      <w:tblPr>
        <w:tblStyle w:val="ColorfulList-Accent1"/>
        <w:tblpPr w:leftFromText="180" w:rightFromText="180" w:vertAnchor="text" w:horzAnchor="margin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12348"/>
        <w:gridCol w:w="1530"/>
      </w:tblGrid>
      <w:tr w:rsidR="00CD338F" w:rsidTr="00CD3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8" w:type="dxa"/>
          </w:tcPr>
          <w:p w:rsidR="00CD338F" w:rsidRDefault="00CD338F" w:rsidP="00CD338F">
            <w:pPr>
              <w:pStyle w:val="NoSpacing"/>
            </w:pPr>
            <w:r>
              <w:t>Requirements Related to $ID with Test Scenarios</w:t>
            </w:r>
          </w:p>
        </w:tc>
        <w:tc>
          <w:tcPr>
            <w:tcW w:w="1530" w:type="dxa"/>
          </w:tcPr>
          <w:p w:rsidR="00CD338F" w:rsidRDefault="00CD338F" w:rsidP="00CD338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CD338F" w:rsidTr="00CD3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8" w:type="dxa"/>
          </w:tcPr>
          <w:p w:rsidR="00CD338F" w:rsidRDefault="00CD338F" w:rsidP="000B32D1">
            <w:pPr>
              <w:pStyle w:val="NoSpacing"/>
            </w:pPr>
            <w:r>
              <w:t>$</w:t>
            </w:r>
            <w:proofErr w:type="spellStart"/>
            <w:r>
              <w:t>tableRequirements</w:t>
            </w:r>
            <w:proofErr w:type="spellEnd"/>
            <w:r w:rsidR="000B32D1">
              <w:t xml:space="preserve"> </w:t>
            </w:r>
            <w:r>
              <w:t xml:space="preserve">where </w:t>
            </w:r>
            <w:proofErr w:type="spellStart"/>
            <w:r>
              <w:t>TestScenarios</w:t>
            </w:r>
            <w:proofErr w:type="spellEnd"/>
            <w:r>
              <w:t xml:space="preserve"> Exist $ID - $Name</w:t>
            </w:r>
          </w:p>
        </w:tc>
        <w:tc>
          <w:tcPr>
            <w:tcW w:w="1530" w:type="dxa"/>
          </w:tcPr>
          <w:p w:rsidR="00CD338F" w:rsidRDefault="00CD338F" w:rsidP="00CD33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52A7B" w:rsidRPr="00D556DB" w:rsidRDefault="00A52A7B" w:rsidP="00617A1A"/>
    <w:p w:rsidR="00DC2964" w:rsidRDefault="00DC2964" w:rsidP="00C73FB1">
      <w:r>
        <w:t>$</w:t>
      </w:r>
      <w:proofErr w:type="spellStart"/>
      <w:r>
        <w:t>endrepeatUseCases</w:t>
      </w:r>
      <w:proofErr w:type="spellEnd"/>
    </w:p>
    <w:p w:rsidR="00EB7BE2" w:rsidRDefault="00EB7BE2" w:rsidP="00C73FB1">
      <w:r>
        <w:t>$</w:t>
      </w:r>
      <w:proofErr w:type="spellStart"/>
      <w:r>
        <w:t>repeatRequirementsSortID</w:t>
      </w:r>
      <w:proofErr w:type="spellEnd"/>
      <w:r w:rsidR="003F276C">
        <w:t xml:space="preserve"> where </w:t>
      </w:r>
      <w:proofErr w:type="spellStart"/>
      <w:r w:rsidR="003F276C">
        <w:t>TestScenarios</w:t>
      </w:r>
      <w:proofErr w:type="spellEnd"/>
      <w:r w:rsidR="003F276C">
        <w:t xml:space="preserve"> Exist</w:t>
      </w:r>
    </w:p>
    <w:p w:rsidR="00EB7BE2" w:rsidRDefault="00EB7BE2" w:rsidP="00EB7BE2">
      <w:pPr>
        <w:pStyle w:val="Heading1"/>
      </w:pPr>
      <w:r>
        <w:t>$ID - $Name</w:t>
      </w:r>
    </w:p>
    <w:p w:rsidR="00F46BB9" w:rsidRPr="00F46BB9" w:rsidRDefault="00F46BB9" w:rsidP="00F46BB9">
      <w:r>
        <w:t>$Description</w:t>
      </w:r>
    </w:p>
    <w:p w:rsidR="00EB7BE2" w:rsidRDefault="00EB7BE2" w:rsidP="00EB7BE2">
      <w:r>
        <w:t>$</w:t>
      </w:r>
      <w:proofErr w:type="spellStart"/>
      <w:r>
        <w:t>repeatTestScenarios</w:t>
      </w:r>
      <w:proofErr w:type="spellEnd"/>
    </w:p>
    <w:p w:rsidR="00EB7BE2" w:rsidRDefault="00EB7BE2" w:rsidP="00EB7BE2">
      <w:pPr>
        <w:pStyle w:val="Heading2"/>
      </w:pPr>
      <w:r>
        <w:t>$Name</w:t>
      </w:r>
    </w:p>
    <w:p w:rsidR="006D7EF3" w:rsidRDefault="007F76B6" w:rsidP="006D7EF3">
      <w:r>
        <w:t xml:space="preserve">$if Description &lt;&gt; ‘’ or </w:t>
      </w:r>
      <w:proofErr w:type="spellStart"/>
      <w:r>
        <w:t>TestingSetup</w:t>
      </w:r>
      <w:proofErr w:type="spellEnd"/>
      <w:r>
        <w:t xml:space="preserve"> &lt;&gt; ‘’</w:t>
      </w:r>
    </w:p>
    <w:p w:rsidR="00E67516" w:rsidRPr="00E67516" w:rsidRDefault="00E67516" w:rsidP="006D7EF3">
      <w:pPr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6948"/>
      </w:tblGrid>
      <w:tr w:rsidR="008E72C2" w:rsidTr="00AD6832">
        <w:tc>
          <w:tcPr>
            <w:tcW w:w="6948" w:type="dxa"/>
          </w:tcPr>
          <w:p w:rsidR="008E72C2" w:rsidRPr="00724803" w:rsidRDefault="008E72C2" w:rsidP="002F06BE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Description</w:t>
            </w:r>
          </w:p>
          <w:p w:rsidR="008E72C2" w:rsidRDefault="008E72C2" w:rsidP="002F06BE">
            <w:pPr>
              <w:spacing w:after="0"/>
            </w:pPr>
            <w:r>
              <w:t>$Description</w:t>
            </w:r>
          </w:p>
        </w:tc>
        <w:tc>
          <w:tcPr>
            <w:tcW w:w="6948" w:type="dxa"/>
          </w:tcPr>
          <w:p w:rsidR="008E72C2" w:rsidRPr="00724803" w:rsidRDefault="008E72C2" w:rsidP="008E72C2">
            <w:pPr>
              <w:pStyle w:val="Heading4"/>
              <w:spacing w:before="0"/>
              <w:outlineLvl w:val="3"/>
              <w:rPr>
                <w:b/>
              </w:rPr>
            </w:pPr>
            <w:r>
              <w:rPr>
                <w:b/>
              </w:rPr>
              <w:t>Setup</w:t>
            </w:r>
          </w:p>
          <w:p w:rsidR="008E72C2" w:rsidRDefault="008E72C2" w:rsidP="008E72C2">
            <w:pPr>
              <w:rPr>
                <w:b/>
              </w:rPr>
            </w:pPr>
            <w:r>
              <w:t>$</w:t>
            </w:r>
            <w:proofErr w:type="spellStart"/>
            <w:r>
              <w:t>TestingSetup</w:t>
            </w:r>
            <w:proofErr w:type="spellEnd"/>
          </w:p>
        </w:tc>
      </w:tr>
    </w:tbl>
    <w:p w:rsidR="00A06BD7" w:rsidRDefault="00A06BD7" w:rsidP="00EB7BE2">
      <w:r>
        <w:t>$</w:t>
      </w:r>
      <w:proofErr w:type="spellStart"/>
      <w:r>
        <w:t>endif</w:t>
      </w:r>
      <w:proofErr w:type="spellEnd"/>
    </w:p>
    <w:p w:rsidR="00711B03" w:rsidRPr="00711B03" w:rsidRDefault="00711B03" w:rsidP="00EB7BE2">
      <w:pPr>
        <w:rPr>
          <w:vanish/>
        </w:rPr>
      </w:pPr>
    </w:p>
    <w:p w:rsidR="00636834" w:rsidRDefault="00636834" w:rsidP="00EB7BE2">
      <w:r>
        <w:t>$</w:t>
      </w:r>
      <w:proofErr w:type="spellStart"/>
      <w:r>
        <w:t>repeatTestSteps</w:t>
      </w:r>
      <w:proofErr w:type="spellEnd"/>
    </w:p>
    <w:tbl>
      <w:tblPr>
        <w:tblStyle w:val="ColorfulList-Accent1"/>
        <w:tblpPr w:leftFromText="180" w:rightFromText="180" w:vertAnchor="text" w:horzAnchor="margin" w:tblpY="230"/>
        <w:tblW w:w="0" w:type="auto"/>
        <w:tblLayout w:type="fixed"/>
        <w:tblLook w:val="0420" w:firstRow="1" w:lastRow="0" w:firstColumn="0" w:lastColumn="0" w:noHBand="0" w:noVBand="1"/>
      </w:tblPr>
      <w:tblGrid>
        <w:gridCol w:w="6948"/>
        <w:gridCol w:w="5400"/>
        <w:gridCol w:w="1530"/>
      </w:tblGrid>
      <w:tr w:rsidR="00636834" w:rsidTr="007F5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8" w:type="dxa"/>
          </w:tcPr>
          <w:p w:rsidR="00636834" w:rsidRPr="00176911" w:rsidRDefault="00636834" w:rsidP="00636834">
            <w:pPr>
              <w:pStyle w:val="NoSpacing"/>
              <w:rPr>
                <w:b w:val="0"/>
              </w:rPr>
            </w:pPr>
            <w:r>
              <w:t>$Name Test Scenario Procedure/Inputs</w:t>
            </w:r>
          </w:p>
        </w:tc>
        <w:tc>
          <w:tcPr>
            <w:tcW w:w="5400" w:type="dxa"/>
          </w:tcPr>
          <w:p w:rsidR="00636834" w:rsidRPr="00176911" w:rsidRDefault="00636834" w:rsidP="00636834">
            <w:pPr>
              <w:pStyle w:val="NoSpacing"/>
              <w:rPr>
                <w:b w:val="0"/>
              </w:rPr>
            </w:pPr>
            <w:r>
              <w:t>Expected Results</w:t>
            </w:r>
          </w:p>
        </w:tc>
        <w:tc>
          <w:tcPr>
            <w:tcW w:w="1530" w:type="dxa"/>
          </w:tcPr>
          <w:p w:rsidR="00636834" w:rsidRPr="00553BE8" w:rsidRDefault="00636834" w:rsidP="00636834">
            <w:pPr>
              <w:pStyle w:val="NoSpacing"/>
              <w:rPr>
                <w:b w:val="0"/>
              </w:rPr>
            </w:pPr>
            <w:r>
              <w:t>Pass/Fail</w:t>
            </w:r>
          </w:p>
        </w:tc>
      </w:tr>
      <w:tr w:rsidR="00636834" w:rsidTr="007F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48" w:type="dxa"/>
          </w:tcPr>
          <w:p w:rsidR="00636834" w:rsidRPr="009C207F" w:rsidRDefault="00636834" w:rsidP="00636834">
            <w:pPr>
              <w:pStyle w:val="NoSpacing"/>
              <w:rPr>
                <w:b/>
              </w:rPr>
            </w:pPr>
            <w:r w:rsidRPr="009C207F">
              <w:t>$</w:t>
            </w:r>
            <w:proofErr w:type="spellStart"/>
            <w:r w:rsidRPr="009C207F">
              <w:t>TestingProcedure</w:t>
            </w:r>
            <w:proofErr w:type="spellEnd"/>
          </w:p>
        </w:tc>
        <w:tc>
          <w:tcPr>
            <w:tcW w:w="5400" w:type="dxa"/>
          </w:tcPr>
          <w:p w:rsidR="00636834" w:rsidRDefault="00636834" w:rsidP="00636834">
            <w:pPr>
              <w:pStyle w:val="NoSpacing"/>
            </w:pPr>
            <w:r>
              <w:t>$</w:t>
            </w:r>
            <w:proofErr w:type="spellStart"/>
            <w:r>
              <w:t>ExpectedResults</w:t>
            </w:r>
            <w:proofErr w:type="spellEnd"/>
          </w:p>
        </w:tc>
        <w:tc>
          <w:tcPr>
            <w:tcW w:w="1530" w:type="dxa"/>
          </w:tcPr>
          <w:p w:rsidR="00636834" w:rsidRDefault="00636834" w:rsidP="00636834">
            <w:pPr>
              <w:pStyle w:val="NoSpacing"/>
            </w:pPr>
          </w:p>
        </w:tc>
      </w:tr>
    </w:tbl>
    <w:p w:rsidR="00EB7BE2" w:rsidRDefault="00636834" w:rsidP="00EB7BE2">
      <w:r>
        <w:t>$</w:t>
      </w:r>
      <w:proofErr w:type="spellStart"/>
      <w:r>
        <w:t>endrepeatTestSteps</w:t>
      </w:r>
      <w:proofErr w:type="spellEnd"/>
    </w:p>
    <w:p w:rsidR="00EB7BE2" w:rsidRDefault="00EB7BE2" w:rsidP="00EB7BE2">
      <w:r>
        <w:t>$</w:t>
      </w:r>
      <w:proofErr w:type="spellStart"/>
      <w:r>
        <w:t>endrepeatTestScenarios</w:t>
      </w:r>
      <w:proofErr w:type="spellEnd"/>
    </w:p>
    <w:p w:rsidR="00EB7BE2" w:rsidRDefault="00EB7BE2" w:rsidP="00C73FB1">
      <w:r>
        <w:t>$</w:t>
      </w:r>
      <w:proofErr w:type="spellStart"/>
      <w:r>
        <w:t>endrepeatRequirements</w:t>
      </w:r>
      <w:proofErr w:type="spellEnd"/>
    </w:p>
    <w:p w:rsidR="00A52A7B" w:rsidRPr="00EB4211" w:rsidRDefault="00944769" w:rsidP="0054579D">
      <w:pPr>
        <w:pStyle w:val="Heading1"/>
      </w:pPr>
      <w:r>
        <w:t xml:space="preserve">Referenced Requirements </w:t>
      </w:r>
      <w:r w:rsidR="00A52A7B" w:rsidRPr="00EB4211">
        <w:t>without Test Scenarios</w:t>
      </w:r>
    </w:p>
    <w:p w:rsidR="00837F7D" w:rsidRDefault="00837F7D" w:rsidP="00837F7D">
      <w:r>
        <w:t>$</w:t>
      </w:r>
      <w:proofErr w:type="spellStart"/>
      <w:r>
        <w:t>repeatReferencedRequirementsSortID</w:t>
      </w:r>
      <w:proofErr w:type="spellEnd"/>
      <w:r>
        <w:t xml:space="preserve"> where not </w:t>
      </w:r>
      <w:proofErr w:type="spellStart"/>
      <w:r>
        <w:t>TestScenarios</w:t>
      </w:r>
      <w:proofErr w:type="spellEnd"/>
      <w:r>
        <w:t xml:space="preserve"> Exist</w:t>
      </w:r>
    </w:p>
    <w:p w:rsidR="00837F7D" w:rsidRDefault="00837F7D" w:rsidP="00837F7D">
      <w:r>
        <w:lastRenderedPageBreak/>
        <w:t>$set $$</w:t>
      </w:r>
      <w:proofErr w:type="spellStart"/>
      <w:r>
        <w:t>RefByItemWithTestScenario</w:t>
      </w:r>
      <w:proofErr w:type="spellEnd"/>
      <w:r>
        <w:t xml:space="preserve"> false</w:t>
      </w:r>
    </w:p>
    <w:p w:rsidR="00837F7D" w:rsidRDefault="00837F7D" w:rsidP="00837F7D">
      <w:r>
        <w:t>$</w:t>
      </w:r>
      <w:proofErr w:type="spellStart"/>
      <w:r>
        <w:t>whenReferencingUseCases</w:t>
      </w:r>
      <w:proofErr w:type="spellEnd"/>
      <w:r>
        <w:t xml:space="preserve"> where </w:t>
      </w:r>
      <w:proofErr w:type="spellStart"/>
      <w:r>
        <w:t>TestScenarios</w:t>
      </w:r>
      <w:proofErr w:type="spellEnd"/>
      <w:r>
        <w:t xml:space="preserve"> Exist</w:t>
      </w:r>
    </w:p>
    <w:p w:rsidR="00837F7D" w:rsidRDefault="00837F7D" w:rsidP="00837F7D">
      <w:r>
        <w:t>$set $$</w:t>
      </w:r>
      <w:proofErr w:type="spellStart"/>
      <w:r>
        <w:t>RefByItemWithTestScenario</w:t>
      </w:r>
      <w:proofErr w:type="spellEnd"/>
      <w:r>
        <w:t xml:space="preserve"> true</w:t>
      </w:r>
    </w:p>
    <w:p w:rsidR="00837F7D" w:rsidRDefault="00837F7D" w:rsidP="00837F7D">
      <w:r>
        <w:t>$</w:t>
      </w:r>
      <w:proofErr w:type="spellStart"/>
      <w:r>
        <w:t>endwhenReferencingUseCases</w:t>
      </w:r>
      <w:proofErr w:type="spellEnd"/>
      <w:r w:rsidR="00916698">
        <w:t xml:space="preserve"> $</w:t>
      </w:r>
      <w:proofErr w:type="spellStart"/>
      <w:r w:rsidR="00916698">
        <w:t>DeleteEmptyLine</w:t>
      </w:r>
      <w:proofErr w:type="spellEnd"/>
    </w:p>
    <w:p w:rsidR="00837F7D" w:rsidRDefault="00837F7D" w:rsidP="00837F7D">
      <w:r>
        <w:t>$if $$</w:t>
      </w:r>
      <w:proofErr w:type="spellStart"/>
      <w:r>
        <w:t>RefByItemWithTestScenario</w:t>
      </w:r>
      <w:proofErr w:type="spellEnd"/>
      <w:r>
        <w:t xml:space="preserve"> = false</w:t>
      </w:r>
    </w:p>
    <w:p w:rsidR="00837F7D" w:rsidRDefault="00837F7D" w:rsidP="00837F7D">
      <w:r>
        <w:t>$</w:t>
      </w:r>
      <w:proofErr w:type="spellStart"/>
      <w:r>
        <w:t>whenReferencingRequirements</w:t>
      </w:r>
      <w:proofErr w:type="spellEnd"/>
      <w:r>
        <w:t xml:space="preserve"> where </w:t>
      </w:r>
      <w:proofErr w:type="spellStart"/>
      <w:r>
        <w:t>TestScenarios</w:t>
      </w:r>
      <w:proofErr w:type="spellEnd"/>
      <w:r>
        <w:t xml:space="preserve"> Exist</w:t>
      </w:r>
    </w:p>
    <w:p w:rsidR="00837F7D" w:rsidRDefault="00837F7D" w:rsidP="00837F7D">
      <w:r>
        <w:t>$set $$</w:t>
      </w:r>
      <w:proofErr w:type="spellStart"/>
      <w:r>
        <w:t>RefByItemWithTestScenario</w:t>
      </w:r>
      <w:proofErr w:type="spellEnd"/>
      <w:r>
        <w:t xml:space="preserve"> true</w:t>
      </w:r>
    </w:p>
    <w:p w:rsidR="00837F7D" w:rsidRDefault="00837F7D" w:rsidP="00837F7D">
      <w:r>
        <w:t>$</w:t>
      </w:r>
      <w:proofErr w:type="spellStart"/>
      <w:r>
        <w:t>endwhenReferencingRequirements</w:t>
      </w:r>
      <w:proofErr w:type="spellEnd"/>
      <w:r w:rsidR="00916698">
        <w:t xml:space="preserve"> $</w:t>
      </w:r>
      <w:proofErr w:type="spellStart"/>
      <w:r w:rsidR="00916698">
        <w:t>DeleteEmptyLine</w:t>
      </w:r>
      <w:proofErr w:type="spellEnd"/>
    </w:p>
    <w:p w:rsidR="00837F7D" w:rsidRDefault="00837F7D" w:rsidP="00837F7D">
      <w:r>
        <w:t>$</w:t>
      </w:r>
      <w:proofErr w:type="spellStart"/>
      <w:r>
        <w:t>endif</w:t>
      </w:r>
      <w:proofErr w:type="spellEnd"/>
    </w:p>
    <w:p w:rsidR="00837F7D" w:rsidRDefault="00837F7D" w:rsidP="00837F7D">
      <w:r>
        <w:t>$if $$</w:t>
      </w:r>
      <w:proofErr w:type="spellStart"/>
      <w:r>
        <w:t>RefByItemWithTestScenario</w:t>
      </w:r>
      <w:proofErr w:type="spellEnd"/>
      <w:r>
        <w:t xml:space="preserve"> = true</w:t>
      </w:r>
    </w:p>
    <w:p w:rsidR="00837F7D" w:rsidRDefault="00837F7D" w:rsidP="00837F7D">
      <w:r>
        <w:t>$ID $Name</w:t>
      </w:r>
    </w:p>
    <w:p w:rsidR="00837F7D" w:rsidRDefault="00837F7D" w:rsidP="00837F7D">
      <w:r>
        <w:t>$</w:t>
      </w:r>
      <w:proofErr w:type="spellStart"/>
      <w:r>
        <w:t>endif</w:t>
      </w:r>
      <w:proofErr w:type="spellEnd"/>
    </w:p>
    <w:p w:rsidR="000303D1" w:rsidRDefault="00837F7D" w:rsidP="00837F7D">
      <w:r>
        <w:t>$</w:t>
      </w:r>
      <w:proofErr w:type="spellStart"/>
      <w:r>
        <w:t>endrepeatReferencedRequirements</w:t>
      </w:r>
      <w:proofErr w:type="spellEnd"/>
    </w:p>
    <w:p w:rsidR="00C73FB1" w:rsidRDefault="00C73FB1" w:rsidP="00837F7D">
      <w:r>
        <w:t>$break</w:t>
      </w:r>
    </w:p>
    <w:p w:rsidR="006F6083" w:rsidRDefault="006F6083" w:rsidP="006F6083">
      <w:pPr>
        <w:spacing w:after="0"/>
      </w:pPr>
      <w:r>
        <w:t>$info</w:t>
      </w:r>
    </w:p>
    <w:p w:rsidR="006F6083" w:rsidRDefault="006F6083" w:rsidP="006F6083">
      <w:pPr>
        <w:spacing w:after="0"/>
      </w:pPr>
      <w:r>
        <w:tab/>
        <w:t>$description “Detailed test scenarios with setup and configuration requirements”</w:t>
      </w:r>
    </w:p>
    <w:p w:rsidR="006F6083" w:rsidRDefault="006F6083" w:rsidP="006F6083">
      <w:pPr>
        <w:spacing w:after="0"/>
      </w:pPr>
      <w:r>
        <w:t>$</w:t>
      </w:r>
      <w:proofErr w:type="spellStart"/>
      <w:r>
        <w:t>endinfo</w:t>
      </w:r>
      <w:proofErr w:type="spellEnd"/>
    </w:p>
    <w:p w:rsidR="00CD338F" w:rsidRDefault="00CD338F">
      <w:pPr>
        <w:spacing w:after="0"/>
      </w:pPr>
    </w:p>
    <w:sectPr w:rsidR="00CD338F" w:rsidSect="00C73FB1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83" w:rsidRDefault="00565283">
      <w:pPr>
        <w:spacing w:after="0" w:line="240" w:lineRule="auto"/>
      </w:pPr>
      <w:r>
        <w:separator/>
      </w:r>
    </w:p>
  </w:endnote>
  <w:endnote w:type="continuationSeparator" w:id="0">
    <w:p w:rsidR="00565283" w:rsidRDefault="0056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2169A">
    <w:pPr>
      <w:pStyle w:val="Footer"/>
    </w:pPr>
  </w:p>
  <w:p w:rsidR="0052169A" w:rsidRDefault="00571675">
    <w:pPr>
      <w:pStyle w:val="FooterEven"/>
    </w:pPr>
    <w:r>
      <w:t xml:space="preserve">Page </w:t>
    </w:r>
    <w:r w:rsidR="006463B7">
      <w:fldChar w:fldCharType="begin"/>
    </w:r>
    <w:r w:rsidR="00CB4D10">
      <w:instrText xml:space="preserve"> PAGE   \* MERGEFORMAT </w:instrText>
    </w:r>
    <w:r w:rsidR="006463B7">
      <w:fldChar w:fldCharType="separate"/>
    </w:r>
    <w:r>
      <w:rPr>
        <w:noProof/>
        <w:sz w:val="24"/>
        <w:szCs w:val="24"/>
      </w:rPr>
      <w:t>2</w:t>
    </w:r>
    <w:r w:rsidR="006463B7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71675">
    <w:pPr>
      <w:pStyle w:val="FooterOdd"/>
    </w:pPr>
    <w:r>
      <w:t xml:space="preserve">Page </w:t>
    </w:r>
    <w:r w:rsidR="006463B7">
      <w:fldChar w:fldCharType="begin"/>
    </w:r>
    <w:r w:rsidR="00CB4D10">
      <w:instrText xml:space="preserve"> PAGE   \* MERGEFORMAT </w:instrText>
    </w:r>
    <w:r w:rsidR="006463B7">
      <w:fldChar w:fldCharType="separate"/>
    </w:r>
    <w:r w:rsidR="00B753D1" w:rsidRPr="00B753D1">
      <w:rPr>
        <w:noProof/>
        <w:sz w:val="24"/>
        <w:szCs w:val="24"/>
      </w:rPr>
      <w:t>1</w:t>
    </w:r>
    <w:r w:rsidR="006463B7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83" w:rsidRDefault="00565283">
      <w:pPr>
        <w:spacing w:after="0" w:line="240" w:lineRule="auto"/>
      </w:pPr>
      <w:r>
        <w:separator/>
      </w:r>
    </w:p>
  </w:footnote>
  <w:footnote w:type="continuationSeparator" w:id="0">
    <w:p w:rsidR="00565283" w:rsidRDefault="0056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65283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505E8">
          <w:t>Test Cases</w:t>
        </w:r>
      </w:sdtContent>
    </w:sdt>
  </w:p>
  <w:p w:rsidR="0052169A" w:rsidRDefault="00521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65283">
    <w:pPr>
      <w:pStyle w:val="HeaderOdd"/>
    </w:pPr>
    <w:sdt>
      <w:sdt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505E8">
          <w:t>Test Cases</w:t>
        </w:r>
      </w:sdtContent>
    </w:sdt>
  </w:p>
  <w:p w:rsidR="0052169A" w:rsidRDefault="005216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C8768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1DC427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0C3C76"/>
    <w:multiLevelType w:val="hybridMultilevel"/>
    <w:tmpl w:val="81E4A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13D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2B0893"/>
    <w:multiLevelType w:val="hybridMultilevel"/>
    <w:tmpl w:val="4BC0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024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</w:num>
  <w:num w:numId="19">
    <w:abstractNumId w:val="6"/>
  </w:num>
  <w:num w:numId="20">
    <w:abstractNumId w:val="12"/>
  </w:num>
  <w:num w:numId="21">
    <w:abstractNumId w:val="1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78"/>
    <w:rsid w:val="0000720E"/>
    <w:rsid w:val="0001245A"/>
    <w:rsid w:val="000137BD"/>
    <w:rsid w:val="0001760B"/>
    <w:rsid w:val="000303D1"/>
    <w:rsid w:val="0003182B"/>
    <w:rsid w:val="00040DD2"/>
    <w:rsid w:val="00061B48"/>
    <w:rsid w:val="00070CF4"/>
    <w:rsid w:val="00072B78"/>
    <w:rsid w:val="00081677"/>
    <w:rsid w:val="00083573"/>
    <w:rsid w:val="000952F5"/>
    <w:rsid w:val="00096E6C"/>
    <w:rsid w:val="000A0A17"/>
    <w:rsid w:val="000A28D2"/>
    <w:rsid w:val="000A41D1"/>
    <w:rsid w:val="000A5E91"/>
    <w:rsid w:val="000A7C89"/>
    <w:rsid w:val="000B23D2"/>
    <w:rsid w:val="000B32D1"/>
    <w:rsid w:val="000B7E57"/>
    <w:rsid w:val="000C0B10"/>
    <w:rsid w:val="000C2A64"/>
    <w:rsid w:val="000D1CFB"/>
    <w:rsid w:val="000E1A32"/>
    <w:rsid w:val="000E1D05"/>
    <w:rsid w:val="000E6FA1"/>
    <w:rsid w:val="000F342D"/>
    <w:rsid w:val="00103557"/>
    <w:rsid w:val="00107D27"/>
    <w:rsid w:val="001116C7"/>
    <w:rsid w:val="00117D61"/>
    <w:rsid w:val="0012192A"/>
    <w:rsid w:val="0013253F"/>
    <w:rsid w:val="00136CAF"/>
    <w:rsid w:val="00141C5F"/>
    <w:rsid w:val="00141DBF"/>
    <w:rsid w:val="0015715C"/>
    <w:rsid w:val="001604A0"/>
    <w:rsid w:val="00165B7A"/>
    <w:rsid w:val="00170B04"/>
    <w:rsid w:val="00176911"/>
    <w:rsid w:val="00181EBE"/>
    <w:rsid w:val="001902F7"/>
    <w:rsid w:val="00192D50"/>
    <w:rsid w:val="001934B7"/>
    <w:rsid w:val="001A0AB7"/>
    <w:rsid w:val="001C235C"/>
    <w:rsid w:val="001C4C66"/>
    <w:rsid w:val="001D341D"/>
    <w:rsid w:val="001F2CAC"/>
    <w:rsid w:val="001F7D9D"/>
    <w:rsid w:val="00206BBC"/>
    <w:rsid w:val="00207193"/>
    <w:rsid w:val="0021249D"/>
    <w:rsid w:val="00215D17"/>
    <w:rsid w:val="00254BE3"/>
    <w:rsid w:val="00260FA8"/>
    <w:rsid w:val="00263433"/>
    <w:rsid w:val="00277A44"/>
    <w:rsid w:val="0028092D"/>
    <w:rsid w:val="00290B36"/>
    <w:rsid w:val="002B122E"/>
    <w:rsid w:val="002B2B38"/>
    <w:rsid w:val="002C3878"/>
    <w:rsid w:val="002C5914"/>
    <w:rsid w:val="002D6968"/>
    <w:rsid w:val="002D7FB1"/>
    <w:rsid w:val="002F2C48"/>
    <w:rsid w:val="002F382E"/>
    <w:rsid w:val="00304BFE"/>
    <w:rsid w:val="00305302"/>
    <w:rsid w:val="00306D8E"/>
    <w:rsid w:val="00307462"/>
    <w:rsid w:val="00320797"/>
    <w:rsid w:val="003233AF"/>
    <w:rsid w:val="003403EB"/>
    <w:rsid w:val="00355D71"/>
    <w:rsid w:val="00362729"/>
    <w:rsid w:val="00374EB5"/>
    <w:rsid w:val="00380C26"/>
    <w:rsid w:val="00384B99"/>
    <w:rsid w:val="0039157F"/>
    <w:rsid w:val="00391D5B"/>
    <w:rsid w:val="00395591"/>
    <w:rsid w:val="003A3D37"/>
    <w:rsid w:val="003B18A8"/>
    <w:rsid w:val="003B5B72"/>
    <w:rsid w:val="003D2E0B"/>
    <w:rsid w:val="003F276C"/>
    <w:rsid w:val="00435F95"/>
    <w:rsid w:val="0044074F"/>
    <w:rsid w:val="004518D7"/>
    <w:rsid w:val="00457CBA"/>
    <w:rsid w:val="00460031"/>
    <w:rsid w:val="0046032A"/>
    <w:rsid w:val="004662B5"/>
    <w:rsid w:val="0046711C"/>
    <w:rsid w:val="00470B5B"/>
    <w:rsid w:val="0047315D"/>
    <w:rsid w:val="00476C5A"/>
    <w:rsid w:val="004779BA"/>
    <w:rsid w:val="004820D9"/>
    <w:rsid w:val="00491D9B"/>
    <w:rsid w:val="0049341B"/>
    <w:rsid w:val="004A00A7"/>
    <w:rsid w:val="004A4110"/>
    <w:rsid w:val="004A487D"/>
    <w:rsid w:val="004C5BE2"/>
    <w:rsid w:val="004D2BC7"/>
    <w:rsid w:val="00501A95"/>
    <w:rsid w:val="00516F37"/>
    <w:rsid w:val="0052169A"/>
    <w:rsid w:val="00537DC1"/>
    <w:rsid w:val="00542CF5"/>
    <w:rsid w:val="00544EEB"/>
    <w:rsid w:val="0054579D"/>
    <w:rsid w:val="00550D12"/>
    <w:rsid w:val="00553BE8"/>
    <w:rsid w:val="00555189"/>
    <w:rsid w:val="0056496F"/>
    <w:rsid w:val="00565283"/>
    <w:rsid w:val="005675F9"/>
    <w:rsid w:val="00571675"/>
    <w:rsid w:val="00571FC7"/>
    <w:rsid w:val="0057475B"/>
    <w:rsid w:val="005A75CE"/>
    <w:rsid w:val="005B5461"/>
    <w:rsid w:val="005B649A"/>
    <w:rsid w:val="005C56E8"/>
    <w:rsid w:val="005C7DEB"/>
    <w:rsid w:val="005D1CDB"/>
    <w:rsid w:val="005D69C8"/>
    <w:rsid w:val="005E4567"/>
    <w:rsid w:val="005E6CB1"/>
    <w:rsid w:val="00610AE1"/>
    <w:rsid w:val="00617A1A"/>
    <w:rsid w:val="00625F64"/>
    <w:rsid w:val="00631F21"/>
    <w:rsid w:val="00633C1B"/>
    <w:rsid w:val="00636834"/>
    <w:rsid w:val="006412E1"/>
    <w:rsid w:val="006463B7"/>
    <w:rsid w:val="00653681"/>
    <w:rsid w:val="00665226"/>
    <w:rsid w:val="006713B6"/>
    <w:rsid w:val="0067202F"/>
    <w:rsid w:val="00672F5C"/>
    <w:rsid w:val="00673DF0"/>
    <w:rsid w:val="00696F87"/>
    <w:rsid w:val="00697FDB"/>
    <w:rsid w:val="006A4720"/>
    <w:rsid w:val="006C1AF5"/>
    <w:rsid w:val="006C4894"/>
    <w:rsid w:val="006D1A18"/>
    <w:rsid w:val="006D5EA4"/>
    <w:rsid w:val="006D7EF3"/>
    <w:rsid w:val="006E4509"/>
    <w:rsid w:val="006F3FE7"/>
    <w:rsid w:val="006F5030"/>
    <w:rsid w:val="006F6083"/>
    <w:rsid w:val="00705E7D"/>
    <w:rsid w:val="00711B03"/>
    <w:rsid w:val="00717C19"/>
    <w:rsid w:val="007216D6"/>
    <w:rsid w:val="00721CF4"/>
    <w:rsid w:val="0072347D"/>
    <w:rsid w:val="00730C19"/>
    <w:rsid w:val="0073256D"/>
    <w:rsid w:val="00735378"/>
    <w:rsid w:val="00735875"/>
    <w:rsid w:val="00741C44"/>
    <w:rsid w:val="0074523F"/>
    <w:rsid w:val="007467E8"/>
    <w:rsid w:val="00774E06"/>
    <w:rsid w:val="00776087"/>
    <w:rsid w:val="00782AAC"/>
    <w:rsid w:val="007844C7"/>
    <w:rsid w:val="0079133C"/>
    <w:rsid w:val="007A6B67"/>
    <w:rsid w:val="007B2288"/>
    <w:rsid w:val="007D4BFB"/>
    <w:rsid w:val="007D5FDF"/>
    <w:rsid w:val="007E13D0"/>
    <w:rsid w:val="007E6B8F"/>
    <w:rsid w:val="007F5D8A"/>
    <w:rsid w:val="007F76B6"/>
    <w:rsid w:val="00811C78"/>
    <w:rsid w:val="00817017"/>
    <w:rsid w:val="008227EC"/>
    <w:rsid w:val="008279BF"/>
    <w:rsid w:val="0083048D"/>
    <w:rsid w:val="008317E1"/>
    <w:rsid w:val="00837F7D"/>
    <w:rsid w:val="00844B7E"/>
    <w:rsid w:val="00853DC1"/>
    <w:rsid w:val="0086219D"/>
    <w:rsid w:val="00877873"/>
    <w:rsid w:val="00877A85"/>
    <w:rsid w:val="00881899"/>
    <w:rsid w:val="0089410E"/>
    <w:rsid w:val="008A3CEB"/>
    <w:rsid w:val="008A539E"/>
    <w:rsid w:val="008A5A9E"/>
    <w:rsid w:val="008C5B5D"/>
    <w:rsid w:val="008D6E6E"/>
    <w:rsid w:val="008E72C2"/>
    <w:rsid w:val="008F702F"/>
    <w:rsid w:val="00901F98"/>
    <w:rsid w:val="00902B01"/>
    <w:rsid w:val="00906392"/>
    <w:rsid w:val="00907CB0"/>
    <w:rsid w:val="009142FD"/>
    <w:rsid w:val="00916698"/>
    <w:rsid w:val="00920212"/>
    <w:rsid w:val="00927D64"/>
    <w:rsid w:val="00933C9A"/>
    <w:rsid w:val="009354CF"/>
    <w:rsid w:val="00940D2F"/>
    <w:rsid w:val="009431AD"/>
    <w:rsid w:val="00944769"/>
    <w:rsid w:val="00952162"/>
    <w:rsid w:val="009563D4"/>
    <w:rsid w:val="009639A8"/>
    <w:rsid w:val="009662A4"/>
    <w:rsid w:val="00970EFB"/>
    <w:rsid w:val="00974DDA"/>
    <w:rsid w:val="00976DCE"/>
    <w:rsid w:val="00976FDD"/>
    <w:rsid w:val="0098670C"/>
    <w:rsid w:val="00987D06"/>
    <w:rsid w:val="009905B1"/>
    <w:rsid w:val="0099419B"/>
    <w:rsid w:val="00995514"/>
    <w:rsid w:val="00995E14"/>
    <w:rsid w:val="009A0BEF"/>
    <w:rsid w:val="009C207F"/>
    <w:rsid w:val="009C2F97"/>
    <w:rsid w:val="009C3C4F"/>
    <w:rsid w:val="009C4978"/>
    <w:rsid w:val="009D3E3A"/>
    <w:rsid w:val="009F67BC"/>
    <w:rsid w:val="00A01273"/>
    <w:rsid w:val="00A05E84"/>
    <w:rsid w:val="00A06BD7"/>
    <w:rsid w:val="00A14BAE"/>
    <w:rsid w:val="00A27CD9"/>
    <w:rsid w:val="00A46D5C"/>
    <w:rsid w:val="00A52A7B"/>
    <w:rsid w:val="00A65D33"/>
    <w:rsid w:val="00A7027D"/>
    <w:rsid w:val="00A71D9E"/>
    <w:rsid w:val="00A7610C"/>
    <w:rsid w:val="00A842D2"/>
    <w:rsid w:val="00AA4903"/>
    <w:rsid w:val="00AB0D46"/>
    <w:rsid w:val="00AB3F6B"/>
    <w:rsid w:val="00AC06EF"/>
    <w:rsid w:val="00AD1B3A"/>
    <w:rsid w:val="00AD4ABC"/>
    <w:rsid w:val="00B239D0"/>
    <w:rsid w:val="00B31573"/>
    <w:rsid w:val="00B33106"/>
    <w:rsid w:val="00B4759F"/>
    <w:rsid w:val="00B47A29"/>
    <w:rsid w:val="00B61A65"/>
    <w:rsid w:val="00B6419B"/>
    <w:rsid w:val="00B6587D"/>
    <w:rsid w:val="00B753D1"/>
    <w:rsid w:val="00B85670"/>
    <w:rsid w:val="00B90FFD"/>
    <w:rsid w:val="00B91163"/>
    <w:rsid w:val="00B9134A"/>
    <w:rsid w:val="00B961F8"/>
    <w:rsid w:val="00BA411B"/>
    <w:rsid w:val="00BD0224"/>
    <w:rsid w:val="00BF13F4"/>
    <w:rsid w:val="00BF57E9"/>
    <w:rsid w:val="00C06A4D"/>
    <w:rsid w:val="00C1012A"/>
    <w:rsid w:val="00C11442"/>
    <w:rsid w:val="00C25D99"/>
    <w:rsid w:val="00C2698C"/>
    <w:rsid w:val="00C273A7"/>
    <w:rsid w:val="00C27817"/>
    <w:rsid w:val="00C35DC8"/>
    <w:rsid w:val="00C46739"/>
    <w:rsid w:val="00C529A3"/>
    <w:rsid w:val="00C70FFB"/>
    <w:rsid w:val="00C73FB1"/>
    <w:rsid w:val="00C752EE"/>
    <w:rsid w:val="00C80CF9"/>
    <w:rsid w:val="00C8167E"/>
    <w:rsid w:val="00C93949"/>
    <w:rsid w:val="00C954E2"/>
    <w:rsid w:val="00C9675D"/>
    <w:rsid w:val="00CA2387"/>
    <w:rsid w:val="00CA40EB"/>
    <w:rsid w:val="00CA632B"/>
    <w:rsid w:val="00CB4D10"/>
    <w:rsid w:val="00CC27DA"/>
    <w:rsid w:val="00CC511F"/>
    <w:rsid w:val="00CC7265"/>
    <w:rsid w:val="00CC7ED5"/>
    <w:rsid w:val="00CD338F"/>
    <w:rsid w:val="00CE5844"/>
    <w:rsid w:val="00CE5C3A"/>
    <w:rsid w:val="00CE6D94"/>
    <w:rsid w:val="00CE7030"/>
    <w:rsid w:val="00CF7543"/>
    <w:rsid w:val="00D002E3"/>
    <w:rsid w:val="00D00E6B"/>
    <w:rsid w:val="00D01012"/>
    <w:rsid w:val="00D10F5E"/>
    <w:rsid w:val="00D132D1"/>
    <w:rsid w:val="00D3195B"/>
    <w:rsid w:val="00D401C9"/>
    <w:rsid w:val="00D441F5"/>
    <w:rsid w:val="00D464B2"/>
    <w:rsid w:val="00D505E8"/>
    <w:rsid w:val="00D556DB"/>
    <w:rsid w:val="00D562AC"/>
    <w:rsid w:val="00D61CC7"/>
    <w:rsid w:val="00D771BB"/>
    <w:rsid w:val="00D827FA"/>
    <w:rsid w:val="00D828B7"/>
    <w:rsid w:val="00D92422"/>
    <w:rsid w:val="00D9469B"/>
    <w:rsid w:val="00D96CD9"/>
    <w:rsid w:val="00DB3856"/>
    <w:rsid w:val="00DB4413"/>
    <w:rsid w:val="00DB75D6"/>
    <w:rsid w:val="00DC2964"/>
    <w:rsid w:val="00DC55DD"/>
    <w:rsid w:val="00DC5A32"/>
    <w:rsid w:val="00DD4C8D"/>
    <w:rsid w:val="00DE3597"/>
    <w:rsid w:val="00DE4099"/>
    <w:rsid w:val="00DE4D9E"/>
    <w:rsid w:val="00DE77D5"/>
    <w:rsid w:val="00DF13C1"/>
    <w:rsid w:val="00DF478A"/>
    <w:rsid w:val="00E1369F"/>
    <w:rsid w:val="00E14111"/>
    <w:rsid w:val="00E16301"/>
    <w:rsid w:val="00E17DB1"/>
    <w:rsid w:val="00E21D10"/>
    <w:rsid w:val="00E35540"/>
    <w:rsid w:val="00E41740"/>
    <w:rsid w:val="00E434E1"/>
    <w:rsid w:val="00E605A7"/>
    <w:rsid w:val="00E668F6"/>
    <w:rsid w:val="00E67516"/>
    <w:rsid w:val="00E76884"/>
    <w:rsid w:val="00E91590"/>
    <w:rsid w:val="00E92C81"/>
    <w:rsid w:val="00E93096"/>
    <w:rsid w:val="00E97E4F"/>
    <w:rsid w:val="00EA084D"/>
    <w:rsid w:val="00EA4E38"/>
    <w:rsid w:val="00EB3392"/>
    <w:rsid w:val="00EB3F26"/>
    <w:rsid w:val="00EB4211"/>
    <w:rsid w:val="00EB71D5"/>
    <w:rsid w:val="00EB7BE2"/>
    <w:rsid w:val="00EC1AF5"/>
    <w:rsid w:val="00EC7F19"/>
    <w:rsid w:val="00ED3AFC"/>
    <w:rsid w:val="00EF017A"/>
    <w:rsid w:val="00F01415"/>
    <w:rsid w:val="00F100C6"/>
    <w:rsid w:val="00F15B81"/>
    <w:rsid w:val="00F231A0"/>
    <w:rsid w:val="00F26A4E"/>
    <w:rsid w:val="00F31911"/>
    <w:rsid w:val="00F36FB1"/>
    <w:rsid w:val="00F46BB9"/>
    <w:rsid w:val="00F5386F"/>
    <w:rsid w:val="00F60239"/>
    <w:rsid w:val="00F70A9C"/>
    <w:rsid w:val="00F72130"/>
    <w:rsid w:val="00FA31CC"/>
    <w:rsid w:val="00FA53A0"/>
    <w:rsid w:val="00FC3742"/>
    <w:rsid w:val="00FC5475"/>
    <w:rsid w:val="00FD1C8D"/>
    <w:rsid w:val="00FE1E39"/>
    <w:rsid w:val="00FE2F3B"/>
    <w:rsid w:val="00FF585F"/>
    <w:rsid w:val="00FF69C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A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B3F6B"/>
    <w:pPr>
      <w:spacing w:before="300" w:after="80" w:line="240" w:lineRule="auto"/>
      <w:outlineLvl w:val="0"/>
    </w:pPr>
    <w:rPr>
      <w:rFonts w:asciiTheme="majorHAnsi" w:hAnsiTheme="majorHAnsi"/>
      <w:small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6B"/>
    <w:pPr>
      <w:spacing w:before="240" w:after="80"/>
      <w:outlineLvl w:val="1"/>
    </w:pPr>
    <w:rPr>
      <w:b/>
      <w:color w:val="775F55" w:themeColor="tex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C1B"/>
    <w:pPr>
      <w:spacing w:before="240" w:after="60"/>
      <w:outlineLvl w:val="2"/>
    </w:pPr>
    <w:rPr>
      <w:b/>
      <w:color w:val="94B6D2" w:themeColor="accent1"/>
      <w:spacing w:val="1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1D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F6B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9A"/>
    <w:pPr>
      <w:numPr>
        <w:ilvl w:val="5"/>
        <w:numId w:val="23"/>
      </w:num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A"/>
    <w:pPr>
      <w:numPr>
        <w:ilvl w:val="6"/>
        <w:numId w:val="23"/>
      </w:num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9A"/>
    <w:pPr>
      <w:numPr>
        <w:ilvl w:val="7"/>
        <w:numId w:val="23"/>
      </w:num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9A"/>
    <w:pPr>
      <w:numPr>
        <w:ilvl w:val="8"/>
        <w:numId w:val="23"/>
      </w:num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5D"/>
    <w:rPr>
      <w:rFonts w:asciiTheme="majorHAnsi" w:hAnsiTheme="majorHAnsi" w:cs="Times New Roman"/>
      <w:small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3949"/>
    <w:rPr>
      <w:rFonts w:cs="Times New Roman"/>
      <w:b/>
      <w:color w:val="775F55" w:themeColor="text2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3C1B"/>
    <w:rPr>
      <w:rFonts w:cs="Times New Roman"/>
      <w:b/>
      <w:color w:val="94B6D2" w:themeColor="accent1"/>
      <w:spacing w:val="1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521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69A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521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69A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52169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9A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52169A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169A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52169A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2169A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A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52169A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2169A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2169A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52169A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2169A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9A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A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9A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9A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2169A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2169A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2169A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52169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52169A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52169A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52169A"/>
    <w:pPr>
      <w:numPr>
        <w:numId w:val="13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2169A"/>
    <w:pPr>
      <w:numPr>
        <w:numId w:val="14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2169A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2169A"/>
    <w:pPr>
      <w:numPr>
        <w:numId w:val="16"/>
      </w:numPr>
    </w:pPr>
  </w:style>
  <w:style w:type="paragraph" w:styleId="ListParagraph">
    <w:name w:val="List Paragraph"/>
    <w:basedOn w:val="Normal"/>
    <w:uiPriority w:val="34"/>
    <w:unhideWhenUsed/>
    <w:qFormat/>
    <w:rsid w:val="0052169A"/>
    <w:pPr>
      <w:ind w:left="720"/>
      <w:contextualSpacing/>
    </w:pPr>
  </w:style>
  <w:style w:type="numbering" w:customStyle="1" w:styleId="MedianListStyle">
    <w:name w:val="Median List Style"/>
    <w:uiPriority w:val="99"/>
    <w:rsid w:val="0052169A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99"/>
    <w:qFormat/>
    <w:rsid w:val="0052169A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52169A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2169A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52169A"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sid w:val="0052169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2169A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rsid w:val="0052169A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169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99"/>
    <w:rsid w:val="0052169A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52169A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52169A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4903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/>
      <w:color w:val="548AB7" w:themeColor="accent1" w:themeShade="BF"/>
      <w:sz w:val="28"/>
      <w:szCs w:val="28"/>
      <w:lang w:eastAsia="en-US"/>
    </w:rPr>
  </w:style>
  <w:style w:type="table" w:styleId="ColorfulList-Accent1">
    <w:name w:val="Colorful List Accent 1"/>
    <w:basedOn w:val="TableNormal"/>
    <w:uiPriority w:val="41"/>
    <w:rsid w:val="00555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Shading-Accent1">
    <w:name w:val="Colorful Shading Accent 1"/>
    <w:basedOn w:val="TableNormal"/>
    <w:uiPriority w:val="41"/>
    <w:rsid w:val="003B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A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B3F6B"/>
    <w:pPr>
      <w:spacing w:before="300" w:after="80" w:line="240" w:lineRule="auto"/>
      <w:outlineLvl w:val="0"/>
    </w:pPr>
    <w:rPr>
      <w:rFonts w:asciiTheme="majorHAnsi" w:hAnsiTheme="majorHAnsi"/>
      <w:small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6B"/>
    <w:pPr>
      <w:spacing w:before="240" w:after="80"/>
      <w:outlineLvl w:val="1"/>
    </w:pPr>
    <w:rPr>
      <w:b/>
      <w:color w:val="775F55" w:themeColor="tex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C1B"/>
    <w:pPr>
      <w:spacing w:before="240" w:after="60"/>
      <w:outlineLvl w:val="2"/>
    </w:pPr>
    <w:rPr>
      <w:b/>
      <w:color w:val="94B6D2" w:themeColor="accent1"/>
      <w:spacing w:val="1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1D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F6B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9A"/>
    <w:pPr>
      <w:numPr>
        <w:ilvl w:val="5"/>
        <w:numId w:val="23"/>
      </w:num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A"/>
    <w:pPr>
      <w:numPr>
        <w:ilvl w:val="6"/>
        <w:numId w:val="23"/>
      </w:num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9A"/>
    <w:pPr>
      <w:numPr>
        <w:ilvl w:val="7"/>
        <w:numId w:val="23"/>
      </w:num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9A"/>
    <w:pPr>
      <w:numPr>
        <w:ilvl w:val="8"/>
        <w:numId w:val="23"/>
      </w:num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5D"/>
    <w:rPr>
      <w:rFonts w:asciiTheme="majorHAnsi" w:hAnsiTheme="majorHAnsi" w:cs="Times New Roman"/>
      <w:small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3949"/>
    <w:rPr>
      <w:rFonts w:cs="Times New Roman"/>
      <w:b/>
      <w:color w:val="775F55" w:themeColor="text2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3C1B"/>
    <w:rPr>
      <w:rFonts w:cs="Times New Roman"/>
      <w:b/>
      <w:color w:val="94B6D2" w:themeColor="accent1"/>
      <w:spacing w:val="1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521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69A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521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69A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52169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9A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52169A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169A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52169A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2169A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A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52169A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2169A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2169A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52169A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2169A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9A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A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9A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9A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2169A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2169A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2169A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52169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52169A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52169A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52169A"/>
    <w:pPr>
      <w:numPr>
        <w:numId w:val="13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2169A"/>
    <w:pPr>
      <w:numPr>
        <w:numId w:val="14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2169A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2169A"/>
    <w:pPr>
      <w:numPr>
        <w:numId w:val="16"/>
      </w:numPr>
    </w:pPr>
  </w:style>
  <w:style w:type="paragraph" w:styleId="ListParagraph">
    <w:name w:val="List Paragraph"/>
    <w:basedOn w:val="Normal"/>
    <w:uiPriority w:val="34"/>
    <w:unhideWhenUsed/>
    <w:qFormat/>
    <w:rsid w:val="0052169A"/>
    <w:pPr>
      <w:ind w:left="720"/>
      <w:contextualSpacing/>
    </w:pPr>
  </w:style>
  <w:style w:type="numbering" w:customStyle="1" w:styleId="MedianListStyle">
    <w:name w:val="Median List Style"/>
    <w:uiPriority w:val="99"/>
    <w:rsid w:val="0052169A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99"/>
    <w:qFormat/>
    <w:rsid w:val="0052169A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52169A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2169A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52169A"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sid w:val="0052169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2169A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rsid w:val="0052169A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169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99"/>
    <w:rsid w:val="0052169A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52169A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52169A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4903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/>
      <w:color w:val="548AB7" w:themeColor="accent1" w:themeShade="BF"/>
      <w:sz w:val="28"/>
      <w:szCs w:val="28"/>
      <w:lang w:eastAsia="en-US"/>
    </w:rPr>
  </w:style>
  <w:style w:type="table" w:styleId="ColorfulList-Accent1">
    <w:name w:val="Colorful List Accent 1"/>
    <w:basedOn w:val="TableNormal"/>
    <w:uiPriority w:val="41"/>
    <w:rsid w:val="00555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Shading-Accent1">
    <w:name w:val="Colorful Shading Accent 1"/>
    <w:basedOn w:val="TableNormal"/>
    <w:uiPriority w:val="41"/>
    <w:rsid w:val="003B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ski\AppData\Roaming\Microsoft\Templates\Report(2)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86A41AE-458C-4E03-965D-C3223DFA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Report(2).dotx</Template>
  <TotalTime>176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Cases</vt:lpstr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Cases</dc:title>
  <dc:subject>$Name</dc:subject>
  <dc:creator>terski</dc:creator>
  <cp:lastModifiedBy>Douglas Earl</cp:lastModifiedBy>
  <cp:revision>9</cp:revision>
  <dcterms:created xsi:type="dcterms:W3CDTF">2012-07-06T16:16:00Z</dcterms:created>
  <dcterms:modified xsi:type="dcterms:W3CDTF">2012-07-17T19:21:00Z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TC101927451033</vt:lpwstr>
  </property>
</Properties>
</file>